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D8A" w:rsidRPr="00056DBB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56DBB">
        <w:rPr>
          <w:rFonts w:ascii="Times New Roman" w:hAnsi="Times New Roman"/>
          <w:sz w:val="28"/>
          <w:szCs w:val="28"/>
        </w:rPr>
        <w:t xml:space="preserve">1. Определить вид канала передачи помех. Как </w:t>
      </w:r>
      <w:r>
        <w:rPr>
          <w:rFonts w:ascii="Times New Roman" w:hAnsi="Times New Roman"/>
          <w:sz w:val="28"/>
          <w:szCs w:val="28"/>
        </w:rPr>
        <w:t>передается этот вид помехи</w:t>
      </w:r>
      <w:r w:rsidRPr="00056DB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056DBB">
        <w:rPr>
          <w:rFonts w:ascii="Times New Roman" w:hAnsi="Times New Roman"/>
          <w:sz w:val="28"/>
          <w:szCs w:val="28"/>
        </w:rPr>
        <w:t xml:space="preserve">как ее устранить? </w:t>
      </w:r>
    </w:p>
    <w:p w:rsidR="00573D8A" w:rsidRPr="00A96947" w:rsidRDefault="00573D8A" w:rsidP="00573D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73D8A" w:rsidRPr="00A96947" w:rsidRDefault="00573D8A" w:rsidP="00573D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6DBB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895309" cy="1511300"/>
            <wp:effectExtent l="19050" t="0" r="291" b="0"/>
            <wp:docPr id="2" name="Рисунок 2" descr="Емкостное влия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" name="Picture 6" descr="Емкостное влияние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6622" r="6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309" cy="151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D8A" w:rsidRPr="00A96947" w:rsidRDefault="00573D8A" w:rsidP="00573D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73D8A" w:rsidRPr="00A96947" w:rsidRDefault="00573D8A" w:rsidP="00573D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1243EE">
        <w:rPr>
          <w:rFonts w:ascii="Times New Roman" w:hAnsi="Times New Roman"/>
          <w:sz w:val="28"/>
          <w:szCs w:val="28"/>
        </w:rPr>
        <w:t>Формы ЭМ излучения</w:t>
      </w:r>
    </w:p>
    <w:p w:rsidR="00573D8A" w:rsidRPr="00A96947" w:rsidRDefault="00573D8A" w:rsidP="00573D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К какому виду помех можно отнести: - </w:t>
      </w:r>
      <w:r w:rsidRPr="001243EE">
        <w:rPr>
          <w:rFonts w:ascii="Times New Roman" w:hAnsi="Times New Roman"/>
          <w:sz w:val="28"/>
          <w:szCs w:val="28"/>
        </w:rPr>
        <w:t>низкочастотные излучаемые электромагнитные помехи: элек</w:t>
      </w:r>
      <w:r>
        <w:rPr>
          <w:rFonts w:ascii="Times New Roman" w:hAnsi="Times New Roman"/>
          <w:sz w:val="28"/>
          <w:szCs w:val="28"/>
        </w:rPr>
        <w:t xml:space="preserve">трические поля; магнитные поля; </w:t>
      </w:r>
      <w:r w:rsidRPr="001243EE">
        <w:rPr>
          <w:rFonts w:ascii="Times New Roman" w:hAnsi="Times New Roman"/>
          <w:sz w:val="28"/>
          <w:szCs w:val="28"/>
        </w:rPr>
        <w:t xml:space="preserve">высокочастотные </w:t>
      </w:r>
      <w:proofErr w:type="spellStart"/>
      <w:r w:rsidRPr="001243EE">
        <w:rPr>
          <w:rFonts w:ascii="Times New Roman" w:hAnsi="Times New Roman"/>
          <w:sz w:val="28"/>
          <w:szCs w:val="28"/>
        </w:rPr>
        <w:t>кондуктивные</w:t>
      </w:r>
      <w:proofErr w:type="spellEnd"/>
      <w:r w:rsidRPr="001243EE">
        <w:rPr>
          <w:rFonts w:ascii="Times New Roman" w:hAnsi="Times New Roman"/>
          <w:sz w:val="28"/>
          <w:szCs w:val="28"/>
        </w:rPr>
        <w:t xml:space="preserve"> электромагнитные помехи, вклю</w:t>
      </w:r>
      <w:r>
        <w:rPr>
          <w:rFonts w:ascii="Times New Roman" w:hAnsi="Times New Roman"/>
          <w:sz w:val="28"/>
          <w:szCs w:val="28"/>
        </w:rPr>
        <w:t>чая индустриальные радиопомехи?</w:t>
      </w: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Объяснить </w:t>
      </w:r>
      <w:r w:rsidRPr="001243EE">
        <w:rPr>
          <w:rFonts w:ascii="Times New Roman" w:hAnsi="Times New Roman"/>
          <w:sz w:val="28"/>
          <w:szCs w:val="28"/>
        </w:rPr>
        <w:t>понятие ЭМ совместимость</w:t>
      </w: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proofErr w:type="gramStart"/>
      <w:r>
        <w:rPr>
          <w:rFonts w:ascii="Times New Roman" w:hAnsi="Times New Roman"/>
          <w:sz w:val="28"/>
          <w:szCs w:val="28"/>
        </w:rPr>
        <w:t xml:space="preserve"> Д</w:t>
      </w:r>
      <w:proofErr w:type="gramEnd"/>
      <w:r>
        <w:rPr>
          <w:rFonts w:ascii="Times New Roman" w:hAnsi="Times New Roman"/>
          <w:sz w:val="28"/>
          <w:szCs w:val="28"/>
        </w:rPr>
        <w:t xml:space="preserve">ля чего </w:t>
      </w:r>
      <w:r w:rsidRPr="0001719E">
        <w:rPr>
          <w:rFonts w:ascii="Times New Roman" w:hAnsi="Times New Roman"/>
          <w:sz w:val="28"/>
          <w:szCs w:val="28"/>
        </w:rPr>
        <w:t>систем</w:t>
      </w:r>
      <w:r>
        <w:rPr>
          <w:rFonts w:ascii="Times New Roman" w:hAnsi="Times New Roman"/>
          <w:sz w:val="28"/>
          <w:szCs w:val="28"/>
        </w:rPr>
        <w:t>ы</w:t>
      </w:r>
      <w:r w:rsidRPr="0001719E">
        <w:rPr>
          <w:rFonts w:ascii="Times New Roman" w:hAnsi="Times New Roman"/>
          <w:sz w:val="28"/>
          <w:szCs w:val="28"/>
        </w:rPr>
        <w:t xml:space="preserve"> опорного потенциала и провод</w:t>
      </w:r>
      <w:r>
        <w:rPr>
          <w:rFonts w:ascii="Times New Roman" w:hAnsi="Times New Roman"/>
          <w:sz w:val="28"/>
          <w:szCs w:val="28"/>
        </w:rPr>
        <w:t>а</w:t>
      </w:r>
      <w:r w:rsidRPr="0001719E">
        <w:rPr>
          <w:rFonts w:ascii="Times New Roman" w:hAnsi="Times New Roman"/>
          <w:sz w:val="28"/>
          <w:szCs w:val="28"/>
        </w:rPr>
        <w:t xml:space="preserve"> питания выполн</w:t>
      </w:r>
      <w:r>
        <w:rPr>
          <w:rFonts w:ascii="Times New Roman" w:hAnsi="Times New Roman"/>
          <w:sz w:val="28"/>
          <w:szCs w:val="28"/>
        </w:rPr>
        <w:t>яют</w:t>
      </w:r>
      <w:r w:rsidRPr="0001719E">
        <w:rPr>
          <w:rFonts w:ascii="Times New Roman" w:hAnsi="Times New Roman"/>
          <w:sz w:val="28"/>
          <w:szCs w:val="28"/>
        </w:rPr>
        <w:t xml:space="preserve"> в виде плоских шин</w:t>
      </w:r>
      <w:r>
        <w:rPr>
          <w:rFonts w:ascii="Times New Roman" w:hAnsi="Times New Roman"/>
          <w:sz w:val="28"/>
          <w:szCs w:val="28"/>
        </w:rPr>
        <w:t>?</w:t>
      </w:r>
    </w:p>
    <w:p w:rsidR="00573D8A" w:rsidRDefault="00573D8A" w:rsidP="00573D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C4F26" w:rsidRDefault="000C4F26"/>
    <w:sectPr w:rsidR="000C4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3D8A"/>
    <w:rsid w:val="000C4F26"/>
    <w:rsid w:val="00573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3D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2015-10-01T19:00:00Z</dcterms:created>
  <dcterms:modified xsi:type="dcterms:W3CDTF">2015-10-01T19:00:00Z</dcterms:modified>
</cp:coreProperties>
</file>